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08085" w14:textId="77777777" w:rsidR="004A74F4" w:rsidRDefault="004A74F4" w:rsidP="004A74F4">
      <w:pPr>
        <w:pStyle w:val="Heading2"/>
        <w:ind w:left="0" w:firstLine="0"/>
        <w:jc w:val="center"/>
        <w:rPr>
          <w:sz w:val="20"/>
          <w:szCs w:val="20"/>
          <w:u w:val="single"/>
        </w:rPr>
      </w:pPr>
      <w:bookmarkStart w:id="0" w:name="_GoBack"/>
      <w:bookmarkEnd w:id="0"/>
      <w:r w:rsidRPr="00845947">
        <w:rPr>
          <w:sz w:val="20"/>
          <w:szCs w:val="20"/>
          <w:u w:val="single"/>
        </w:rPr>
        <w:t>NOTICE OF REGULAR MEETINGS OF THE GOVERNING BODY OF BRUCEVILLE-EDDY</w:t>
      </w:r>
    </w:p>
    <w:p w14:paraId="3C5F4BE7" w14:textId="77777777" w:rsidR="004A74F4" w:rsidRPr="00D5198A" w:rsidRDefault="004A74F4" w:rsidP="004A74F4"/>
    <w:p w14:paraId="2EEFB1BD" w14:textId="77777777" w:rsidR="004A74F4" w:rsidRDefault="004A74F4" w:rsidP="004A74F4">
      <w:pPr>
        <w:rPr>
          <w:sz w:val="22"/>
          <w:szCs w:val="22"/>
        </w:rPr>
      </w:pPr>
      <w:r w:rsidRPr="00DD048A">
        <w:rPr>
          <w:sz w:val="22"/>
          <w:szCs w:val="22"/>
        </w:rPr>
        <w:t>Notice is hereby given that a</w:t>
      </w:r>
      <w:r>
        <w:rPr>
          <w:b/>
          <w:bCs/>
          <w:sz w:val="22"/>
          <w:szCs w:val="22"/>
        </w:rPr>
        <w:t xml:space="preserve"> workshop</w:t>
      </w:r>
      <w:r w:rsidRPr="00DD048A">
        <w:rPr>
          <w:b/>
          <w:sz w:val="22"/>
          <w:szCs w:val="22"/>
        </w:rPr>
        <w:t xml:space="preserve"> </w:t>
      </w:r>
      <w:r w:rsidRPr="00DD048A">
        <w:rPr>
          <w:sz w:val="22"/>
          <w:szCs w:val="22"/>
        </w:rPr>
        <w:t xml:space="preserve">of the governing body of the City of Bruceville-Eddy will be held on the </w:t>
      </w:r>
      <w:r>
        <w:rPr>
          <w:sz w:val="22"/>
          <w:szCs w:val="22"/>
        </w:rPr>
        <w:t>12</w:t>
      </w:r>
      <w:r w:rsidRPr="00DD048A">
        <w:rPr>
          <w:sz w:val="22"/>
          <w:szCs w:val="22"/>
          <w:vertAlign w:val="superscript"/>
        </w:rPr>
        <w:t>th</w:t>
      </w:r>
      <w:r w:rsidRPr="00DD048A">
        <w:rPr>
          <w:sz w:val="22"/>
          <w:szCs w:val="22"/>
        </w:rPr>
        <w:t xml:space="preserve"> </w:t>
      </w:r>
      <w:r>
        <w:rPr>
          <w:sz w:val="22"/>
          <w:szCs w:val="22"/>
        </w:rPr>
        <w:t xml:space="preserve">September </w:t>
      </w:r>
      <w:r w:rsidRPr="00DD048A">
        <w:rPr>
          <w:sz w:val="22"/>
          <w:szCs w:val="22"/>
        </w:rPr>
        <w:t>2019 at 5:</w:t>
      </w:r>
      <w:r>
        <w:rPr>
          <w:sz w:val="22"/>
          <w:szCs w:val="22"/>
        </w:rPr>
        <w:t>3</w:t>
      </w:r>
      <w:r w:rsidRPr="00DD048A">
        <w:rPr>
          <w:sz w:val="22"/>
          <w:szCs w:val="22"/>
        </w:rPr>
        <w:t>0 p.m. in the City Hall at 143 Wilcox Drive, Eddy, Texas</w:t>
      </w:r>
      <w:r>
        <w:rPr>
          <w:sz w:val="22"/>
          <w:szCs w:val="22"/>
        </w:rPr>
        <w:t>.</w:t>
      </w:r>
    </w:p>
    <w:p w14:paraId="3C826AD0" w14:textId="77777777" w:rsidR="004A74F4" w:rsidRPr="00A24339" w:rsidRDefault="004A74F4" w:rsidP="004A74F4">
      <w:r>
        <w:t xml:space="preserve">to-wit: </w:t>
      </w:r>
    </w:p>
    <w:p w14:paraId="72488E84" w14:textId="77777777" w:rsidR="004A74F4" w:rsidRPr="00DD048A" w:rsidRDefault="004A74F4" w:rsidP="004A74F4">
      <w:pPr>
        <w:numPr>
          <w:ilvl w:val="0"/>
          <w:numId w:val="4"/>
        </w:numPr>
        <w:rPr>
          <w:sz w:val="22"/>
          <w:szCs w:val="22"/>
        </w:rPr>
      </w:pPr>
      <w:r w:rsidRPr="00DD048A">
        <w:rPr>
          <w:sz w:val="22"/>
          <w:szCs w:val="22"/>
        </w:rPr>
        <w:t>Call to Order: Mayor Connally Bass</w:t>
      </w:r>
    </w:p>
    <w:p w14:paraId="64905FCD" w14:textId="77777777" w:rsidR="004A74F4" w:rsidRPr="00DD048A" w:rsidRDefault="004A74F4" w:rsidP="004A74F4">
      <w:pPr>
        <w:numPr>
          <w:ilvl w:val="0"/>
          <w:numId w:val="4"/>
        </w:numPr>
        <w:rPr>
          <w:sz w:val="22"/>
          <w:szCs w:val="22"/>
        </w:rPr>
      </w:pPr>
      <w:r w:rsidRPr="00DD048A">
        <w:rPr>
          <w:sz w:val="22"/>
          <w:szCs w:val="22"/>
        </w:rPr>
        <w:t xml:space="preserve">Discussion of city business requiring no action required.  </w:t>
      </w:r>
      <w:r w:rsidRPr="00DD048A">
        <w:rPr>
          <w:sz w:val="22"/>
          <w:szCs w:val="22"/>
        </w:rPr>
        <w:tab/>
      </w:r>
    </w:p>
    <w:p w14:paraId="11B83370" w14:textId="77777777" w:rsidR="004A74F4" w:rsidRDefault="004A74F4" w:rsidP="004A74F4">
      <w:pPr>
        <w:pStyle w:val="Header"/>
        <w:rPr>
          <w:b/>
          <w:sz w:val="22"/>
          <w:szCs w:val="22"/>
          <w:u w:val="single"/>
        </w:rPr>
      </w:pPr>
      <w:r w:rsidRPr="00DD048A">
        <w:rPr>
          <w:b/>
          <w:sz w:val="22"/>
          <w:szCs w:val="22"/>
        </w:rPr>
        <w:t xml:space="preserve">     </w:t>
      </w:r>
      <w:r w:rsidRPr="00DD048A">
        <w:rPr>
          <w:b/>
          <w:sz w:val="22"/>
          <w:szCs w:val="22"/>
        </w:rPr>
        <w:tab/>
      </w:r>
      <w:r w:rsidRPr="00DD048A">
        <w:rPr>
          <w:b/>
          <w:sz w:val="22"/>
          <w:szCs w:val="22"/>
        </w:rPr>
        <w:tab/>
        <w:t xml:space="preserve"> </w:t>
      </w:r>
      <w:r w:rsidRPr="00DD048A">
        <w:rPr>
          <w:b/>
          <w:sz w:val="22"/>
          <w:szCs w:val="22"/>
          <w:u w:val="single"/>
        </w:rPr>
        <w:t>Notice is hereby given of a 6:30 P.M.  Regular Council Session.</w:t>
      </w:r>
    </w:p>
    <w:p w14:paraId="6299FBBE" w14:textId="77777777" w:rsidR="004A74F4" w:rsidRPr="00DD048A" w:rsidRDefault="004A74F4" w:rsidP="004A74F4">
      <w:pPr>
        <w:pStyle w:val="Header"/>
        <w:ind w:left="360"/>
        <w:rPr>
          <w:b/>
          <w:sz w:val="22"/>
          <w:szCs w:val="22"/>
          <w:u w:val="single"/>
        </w:rPr>
      </w:pPr>
    </w:p>
    <w:p w14:paraId="485BA0BC" w14:textId="77777777" w:rsidR="004A74F4" w:rsidRPr="00DD048A" w:rsidRDefault="004A74F4" w:rsidP="004A74F4">
      <w:pPr>
        <w:pStyle w:val="Header"/>
        <w:numPr>
          <w:ilvl w:val="0"/>
          <w:numId w:val="2"/>
        </w:numPr>
        <w:tabs>
          <w:tab w:val="clear" w:pos="4680"/>
          <w:tab w:val="clear" w:pos="9360"/>
        </w:tabs>
        <w:rPr>
          <w:sz w:val="22"/>
          <w:szCs w:val="22"/>
        </w:rPr>
      </w:pPr>
      <w:r w:rsidRPr="00DD048A">
        <w:rPr>
          <w:sz w:val="22"/>
          <w:szCs w:val="22"/>
        </w:rPr>
        <w:t>Call to Order:  Mayor Connally Bass</w:t>
      </w:r>
    </w:p>
    <w:p w14:paraId="7E3217AC" w14:textId="77777777" w:rsidR="004A74F4" w:rsidRPr="00DD048A" w:rsidRDefault="004A74F4" w:rsidP="004A74F4">
      <w:pPr>
        <w:pStyle w:val="Header"/>
        <w:numPr>
          <w:ilvl w:val="0"/>
          <w:numId w:val="2"/>
        </w:numPr>
        <w:tabs>
          <w:tab w:val="clear" w:pos="4680"/>
          <w:tab w:val="clear" w:pos="9360"/>
        </w:tabs>
        <w:rPr>
          <w:sz w:val="22"/>
          <w:szCs w:val="22"/>
        </w:rPr>
      </w:pPr>
      <w:r w:rsidRPr="00DD048A">
        <w:rPr>
          <w:sz w:val="22"/>
          <w:szCs w:val="22"/>
        </w:rPr>
        <w:t>Prayer by</w:t>
      </w:r>
      <w:r>
        <w:rPr>
          <w:sz w:val="22"/>
          <w:szCs w:val="22"/>
        </w:rPr>
        <w:t xml:space="preserve"> Sonya Bishop</w:t>
      </w:r>
      <w:r w:rsidRPr="00DD048A">
        <w:rPr>
          <w:sz w:val="22"/>
          <w:szCs w:val="22"/>
        </w:rPr>
        <w:t>, who will then lead us in the Pledge of Allegiance.</w:t>
      </w:r>
    </w:p>
    <w:p w14:paraId="62C31758" w14:textId="77777777" w:rsidR="004A74F4" w:rsidRPr="00DD048A" w:rsidRDefault="004A74F4" w:rsidP="004A74F4">
      <w:pPr>
        <w:numPr>
          <w:ilvl w:val="0"/>
          <w:numId w:val="2"/>
        </w:numPr>
        <w:rPr>
          <w:sz w:val="22"/>
          <w:szCs w:val="22"/>
        </w:rPr>
      </w:pPr>
      <w:r w:rsidRPr="00DD048A">
        <w:rPr>
          <w:sz w:val="22"/>
          <w:szCs w:val="22"/>
        </w:rPr>
        <w:t>CITIZEN TIME: At this, we would like to listen to members of the audience (</w:t>
      </w:r>
      <w:r w:rsidRPr="00DD048A">
        <w:rPr>
          <w:i/>
          <w:iCs/>
          <w:sz w:val="22"/>
          <w:szCs w:val="22"/>
        </w:rPr>
        <w:t>which have</w:t>
      </w:r>
      <w:r w:rsidRPr="00DD048A">
        <w:rPr>
          <w:sz w:val="22"/>
          <w:szCs w:val="22"/>
        </w:rPr>
        <w:t xml:space="preserve"> </w:t>
      </w:r>
      <w:r w:rsidRPr="00DD048A">
        <w:rPr>
          <w:i/>
          <w:iCs/>
          <w:sz w:val="22"/>
          <w:szCs w:val="22"/>
        </w:rPr>
        <w:t>turned in a speaker form</w:t>
      </w:r>
      <w:r w:rsidRPr="00DD048A">
        <w:rPr>
          <w:sz w:val="22"/>
          <w:szCs w:val="22"/>
        </w:rPr>
        <w:t xml:space="preserve">) comments or concerns.  All comments are limited to a maximum of five minutes for </w:t>
      </w:r>
    </w:p>
    <w:p w14:paraId="71638087" w14:textId="77777777" w:rsidR="004A74F4" w:rsidRPr="00DD048A" w:rsidRDefault="004A74F4" w:rsidP="004A74F4">
      <w:pPr>
        <w:ind w:left="720"/>
        <w:rPr>
          <w:sz w:val="22"/>
          <w:szCs w:val="22"/>
        </w:rPr>
      </w:pPr>
      <w:r w:rsidRPr="00DD048A">
        <w:rPr>
          <w:sz w:val="22"/>
          <w:szCs w:val="22"/>
        </w:rPr>
        <w:t>action on any item that has not been posted on the agenda.  When your name is called, please come to forward and state your name and address clearly before making your comments.  Thank you.</w:t>
      </w:r>
    </w:p>
    <w:p w14:paraId="1146BB06" w14:textId="77777777" w:rsidR="004A74F4" w:rsidRPr="00DD048A" w:rsidRDefault="004A74F4" w:rsidP="004A74F4">
      <w:pPr>
        <w:numPr>
          <w:ilvl w:val="0"/>
          <w:numId w:val="5"/>
        </w:numPr>
        <w:rPr>
          <w:sz w:val="22"/>
          <w:szCs w:val="22"/>
        </w:rPr>
      </w:pPr>
      <w:r w:rsidRPr="00DD048A">
        <w:rPr>
          <w:b/>
          <w:sz w:val="22"/>
          <w:szCs w:val="22"/>
        </w:rPr>
        <w:t>PUBLIC COMMENTS:</w:t>
      </w:r>
      <w:r w:rsidRPr="00DD048A">
        <w:rPr>
          <w:sz w:val="22"/>
          <w:szCs w:val="22"/>
        </w:rPr>
        <w:t xml:space="preserve"> TO BE TAKEN AT THIS TIME </w:t>
      </w:r>
    </w:p>
    <w:p w14:paraId="618191F2" w14:textId="77777777" w:rsidR="004A74F4" w:rsidRPr="00DD048A" w:rsidRDefault="004A74F4" w:rsidP="004A74F4">
      <w:pPr>
        <w:pStyle w:val="Header"/>
        <w:numPr>
          <w:ilvl w:val="0"/>
          <w:numId w:val="2"/>
        </w:numPr>
        <w:tabs>
          <w:tab w:val="clear" w:pos="4680"/>
          <w:tab w:val="clear" w:pos="9360"/>
        </w:tabs>
        <w:rPr>
          <w:sz w:val="22"/>
          <w:szCs w:val="22"/>
        </w:rPr>
      </w:pPr>
      <w:r w:rsidRPr="00DD048A">
        <w:rPr>
          <w:sz w:val="22"/>
          <w:szCs w:val="22"/>
        </w:rPr>
        <w:t>CONSENT AGENDA:</w:t>
      </w:r>
    </w:p>
    <w:p w14:paraId="42C8D6AB" w14:textId="77777777" w:rsidR="004A74F4" w:rsidRPr="00DD048A" w:rsidRDefault="004A74F4" w:rsidP="004A74F4">
      <w:pPr>
        <w:numPr>
          <w:ilvl w:val="2"/>
          <w:numId w:val="3"/>
        </w:numPr>
        <w:rPr>
          <w:sz w:val="22"/>
          <w:szCs w:val="22"/>
        </w:rPr>
      </w:pPr>
      <w:r w:rsidRPr="00DD048A">
        <w:rPr>
          <w:sz w:val="22"/>
          <w:szCs w:val="22"/>
        </w:rPr>
        <w:t xml:space="preserve">Council to consider A/P for General/Water Funds for </w:t>
      </w:r>
      <w:r>
        <w:rPr>
          <w:sz w:val="22"/>
          <w:szCs w:val="22"/>
        </w:rPr>
        <w:t xml:space="preserve">August </w:t>
      </w:r>
      <w:r w:rsidRPr="00DD048A">
        <w:rPr>
          <w:sz w:val="22"/>
          <w:szCs w:val="22"/>
        </w:rPr>
        <w:t>2019</w:t>
      </w:r>
    </w:p>
    <w:p w14:paraId="2DE02B39" w14:textId="77777777" w:rsidR="004A74F4" w:rsidRPr="00DD048A" w:rsidRDefault="004A74F4" w:rsidP="004A74F4">
      <w:pPr>
        <w:numPr>
          <w:ilvl w:val="2"/>
          <w:numId w:val="3"/>
        </w:numPr>
        <w:rPr>
          <w:sz w:val="22"/>
          <w:szCs w:val="22"/>
        </w:rPr>
      </w:pPr>
      <w:r w:rsidRPr="00DD048A">
        <w:rPr>
          <w:sz w:val="22"/>
          <w:szCs w:val="22"/>
        </w:rPr>
        <w:t xml:space="preserve">Council to consider minutes of </w:t>
      </w:r>
      <w:r>
        <w:rPr>
          <w:sz w:val="22"/>
          <w:szCs w:val="22"/>
        </w:rPr>
        <w:t xml:space="preserve">regular meeting </w:t>
      </w:r>
      <w:r w:rsidRPr="00DD048A">
        <w:rPr>
          <w:sz w:val="22"/>
          <w:szCs w:val="22"/>
        </w:rPr>
        <w:t xml:space="preserve">on </w:t>
      </w:r>
      <w:r>
        <w:rPr>
          <w:sz w:val="22"/>
          <w:szCs w:val="22"/>
        </w:rPr>
        <w:t>August 8</w:t>
      </w:r>
      <w:r w:rsidRPr="00DD048A">
        <w:rPr>
          <w:sz w:val="22"/>
          <w:szCs w:val="22"/>
        </w:rPr>
        <w:t>, 2019.</w:t>
      </w:r>
    </w:p>
    <w:p w14:paraId="0BE70007" w14:textId="77777777" w:rsidR="004A74F4" w:rsidRPr="00DD048A" w:rsidRDefault="004A74F4" w:rsidP="004A74F4">
      <w:pPr>
        <w:numPr>
          <w:ilvl w:val="2"/>
          <w:numId w:val="3"/>
        </w:numPr>
        <w:rPr>
          <w:sz w:val="22"/>
          <w:szCs w:val="22"/>
        </w:rPr>
      </w:pPr>
      <w:r w:rsidRPr="00DD048A">
        <w:rPr>
          <w:sz w:val="22"/>
          <w:szCs w:val="22"/>
        </w:rPr>
        <w:t>Council to consider minutes of special m</w:t>
      </w:r>
      <w:r>
        <w:rPr>
          <w:sz w:val="22"/>
          <w:szCs w:val="22"/>
        </w:rPr>
        <w:t>eeting</w:t>
      </w:r>
      <w:r w:rsidRPr="00DD048A">
        <w:rPr>
          <w:sz w:val="22"/>
          <w:szCs w:val="22"/>
        </w:rPr>
        <w:t xml:space="preserve"> on </w:t>
      </w:r>
      <w:r>
        <w:rPr>
          <w:sz w:val="22"/>
          <w:szCs w:val="22"/>
        </w:rPr>
        <w:t>August 11</w:t>
      </w:r>
      <w:r w:rsidRPr="00DD048A">
        <w:rPr>
          <w:sz w:val="22"/>
          <w:szCs w:val="22"/>
        </w:rPr>
        <w:t>, 2019.</w:t>
      </w:r>
    </w:p>
    <w:p w14:paraId="37F8C99C" w14:textId="77777777" w:rsidR="004A74F4" w:rsidRDefault="004A74F4" w:rsidP="004A74F4">
      <w:pPr>
        <w:numPr>
          <w:ilvl w:val="0"/>
          <w:numId w:val="1"/>
        </w:numPr>
        <w:rPr>
          <w:sz w:val="22"/>
          <w:szCs w:val="22"/>
        </w:rPr>
      </w:pPr>
      <w:r>
        <w:rPr>
          <w:sz w:val="22"/>
          <w:szCs w:val="22"/>
        </w:rPr>
        <w:t>Engineers Report</w:t>
      </w:r>
    </w:p>
    <w:p w14:paraId="5E5B40EF" w14:textId="77777777" w:rsidR="004A74F4" w:rsidRPr="00A24339" w:rsidRDefault="004A74F4" w:rsidP="004A74F4">
      <w:pPr>
        <w:numPr>
          <w:ilvl w:val="1"/>
          <w:numId w:val="1"/>
        </w:numPr>
        <w:rPr>
          <w:sz w:val="22"/>
          <w:szCs w:val="22"/>
        </w:rPr>
      </w:pPr>
      <w:r>
        <w:rPr>
          <w:sz w:val="22"/>
          <w:szCs w:val="22"/>
        </w:rPr>
        <w:t xml:space="preserve">Council to discuss, consider and possibly </w:t>
      </w:r>
      <w:proofErr w:type="gramStart"/>
      <w:r>
        <w:rPr>
          <w:sz w:val="22"/>
          <w:szCs w:val="22"/>
        </w:rPr>
        <w:t>take action</w:t>
      </w:r>
      <w:proofErr w:type="gramEnd"/>
      <w:r w:rsidRPr="0006524A">
        <w:rPr>
          <w:sz w:val="22"/>
          <w:szCs w:val="22"/>
        </w:rPr>
        <w:t xml:space="preserve"> </w:t>
      </w:r>
      <w:r>
        <w:rPr>
          <w:color w:val="000000"/>
        </w:rPr>
        <w:t>a</w:t>
      </w:r>
      <w:r w:rsidRPr="00A24339">
        <w:rPr>
          <w:color w:val="000000"/>
        </w:rPr>
        <w:t xml:space="preserve">dvertisement for </w:t>
      </w:r>
      <w:r>
        <w:rPr>
          <w:color w:val="000000"/>
        </w:rPr>
        <w:t>b</w:t>
      </w:r>
      <w:r w:rsidRPr="00A24339">
        <w:rPr>
          <w:color w:val="000000"/>
        </w:rPr>
        <w:t xml:space="preserve">ids for </w:t>
      </w:r>
      <w:r>
        <w:rPr>
          <w:color w:val="000000"/>
        </w:rPr>
        <w:t>w</w:t>
      </w:r>
      <w:r w:rsidRPr="00A24339">
        <w:rPr>
          <w:color w:val="000000"/>
        </w:rPr>
        <w:t xml:space="preserve">ater </w:t>
      </w:r>
      <w:r>
        <w:rPr>
          <w:color w:val="000000"/>
        </w:rPr>
        <w:t>i</w:t>
      </w:r>
      <w:r w:rsidRPr="00A24339">
        <w:rPr>
          <w:color w:val="000000"/>
        </w:rPr>
        <w:t>mprovements - Eden Farms - Subdivision on Remington</w:t>
      </w:r>
    </w:p>
    <w:p w14:paraId="6DD6F3CD" w14:textId="77777777" w:rsidR="004A74F4" w:rsidRPr="00A24339" w:rsidRDefault="004A74F4" w:rsidP="004A74F4">
      <w:pPr>
        <w:numPr>
          <w:ilvl w:val="0"/>
          <w:numId w:val="1"/>
        </w:numPr>
        <w:rPr>
          <w:sz w:val="22"/>
          <w:szCs w:val="22"/>
        </w:rPr>
      </w:pPr>
      <w:r>
        <w:rPr>
          <w:color w:val="000000"/>
        </w:rPr>
        <w:t xml:space="preserve">Council to discuss, consider and possibly take action on abandonment of platted 20” Alley behind lots 4,5 and 6 in block 2, of the original town of Eddy known by MCAD as Lot B, in Block 2 of the original town of Eddy to Byron Bostic who has been paying taxes </w:t>
      </w:r>
    </w:p>
    <w:p w14:paraId="6A53FDA6" w14:textId="77777777" w:rsidR="004A74F4" w:rsidRDefault="004A74F4" w:rsidP="004A74F4">
      <w:pPr>
        <w:numPr>
          <w:ilvl w:val="0"/>
          <w:numId w:val="1"/>
        </w:numPr>
        <w:rPr>
          <w:sz w:val="22"/>
          <w:szCs w:val="22"/>
        </w:rPr>
      </w:pPr>
      <w:r>
        <w:rPr>
          <w:sz w:val="22"/>
          <w:szCs w:val="22"/>
        </w:rPr>
        <w:t>Code Enforcement Report</w:t>
      </w:r>
    </w:p>
    <w:p w14:paraId="3336C503" w14:textId="77777777" w:rsidR="004A74F4" w:rsidRDefault="004A74F4" w:rsidP="004A74F4">
      <w:pPr>
        <w:numPr>
          <w:ilvl w:val="0"/>
          <w:numId w:val="1"/>
        </w:numPr>
        <w:rPr>
          <w:sz w:val="22"/>
          <w:szCs w:val="22"/>
        </w:rPr>
      </w:pPr>
      <w:r>
        <w:rPr>
          <w:sz w:val="22"/>
          <w:szCs w:val="22"/>
        </w:rPr>
        <w:t>Water Department Report</w:t>
      </w:r>
    </w:p>
    <w:p w14:paraId="5730D9A8" w14:textId="77777777" w:rsidR="004A74F4" w:rsidRDefault="004A74F4" w:rsidP="004A74F4">
      <w:pPr>
        <w:numPr>
          <w:ilvl w:val="0"/>
          <w:numId w:val="1"/>
        </w:numPr>
        <w:rPr>
          <w:sz w:val="22"/>
          <w:szCs w:val="22"/>
        </w:rPr>
      </w:pPr>
      <w:r>
        <w:rPr>
          <w:sz w:val="22"/>
          <w:szCs w:val="22"/>
        </w:rPr>
        <w:t>Police Chief Report</w:t>
      </w:r>
    </w:p>
    <w:p w14:paraId="081AEC82" w14:textId="77777777" w:rsidR="004A74F4" w:rsidRDefault="004A74F4" w:rsidP="004A74F4">
      <w:pPr>
        <w:numPr>
          <w:ilvl w:val="1"/>
          <w:numId w:val="1"/>
        </w:numPr>
        <w:rPr>
          <w:sz w:val="22"/>
          <w:szCs w:val="22"/>
        </w:rPr>
      </w:pPr>
      <w:r>
        <w:rPr>
          <w:sz w:val="22"/>
          <w:szCs w:val="22"/>
        </w:rPr>
        <w:t xml:space="preserve">Council to discuss, consider and possibly </w:t>
      </w:r>
      <w:proofErr w:type="gramStart"/>
      <w:r>
        <w:rPr>
          <w:sz w:val="22"/>
          <w:szCs w:val="22"/>
        </w:rPr>
        <w:t>take action</w:t>
      </w:r>
      <w:proofErr w:type="gramEnd"/>
      <w:r>
        <w:rPr>
          <w:sz w:val="22"/>
          <w:szCs w:val="22"/>
        </w:rPr>
        <w:t xml:space="preserve"> sale of forfeiture assets. </w:t>
      </w:r>
    </w:p>
    <w:p w14:paraId="0BEFEEFA" w14:textId="77777777" w:rsidR="004A74F4" w:rsidRDefault="004A74F4" w:rsidP="004A74F4">
      <w:pPr>
        <w:numPr>
          <w:ilvl w:val="1"/>
          <w:numId w:val="1"/>
        </w:numPr>
        <w:rPr>
          <w:sz w:val="22"/>
          <w:szCs w:val="22"/>
        </w:rPr>
      </w:pPr>
      <w:r>
        <w:rPr>
          <w:sz w:val="22"/>
          <w:szCs w:val="22"/>
        </w:rPr>
        <w:t xml:space="preserve">Council to discuss, consider and possibly </w:t>
      </w:r>
      <w:proofErr w:type="gramStart"/>
      <w:r>
        <w:rPr>
          <w:sz w:val="22"/>
          <w:szCs w:val="22"/>
        </w:rPr>
        <w:t>take action</w:t>
      </w:r>
      <w:proofErr w:type="gramEnd"/>
      <w:r>
        <w:rPr>
          <w:sz w:val="22"/>
          <w:szCs w:val="22"/>
        </w:rPr>
        <w:t xml:space="preserve"> sale of fixed assets. </w:t>
      </w:r>
    </w:p>
    <w:p w14:paraId="0EAFA5B2" w14:textId="77777777" w:rsidR="004A74F4" w:rsidRDefault="004A74F4" w:rsidP="004A74F4">
      <w:pPr>
        <w:numPr>
          <w:ilvl w:val="1"/>
          <w:numId w:val="1"/>
        </w:numPr>
        <w:rPr>
          <w:sz w:val="22"/>
          <w:szCs w:val="22"/>
        </w:rPr>
      </w:pPr>
      <w:r>
        <w:rPr>
          <w:sz w:val="22"/>
          <w:szCs w:val="22"/>
        </w:rPr>
        <w:t xml:space="preserve">Council to discuss, consider and possibly </w:t>
      </w:r>
      <w:proofErr w:type="gramStart"/>
      <w:r>
        <w:rPr>
          <w:sz w:val="22"/>
          <w:szCs w:val="22"/>
        </w:rPr>
        <w:t>take action</w:t>
      </w:r>
      <w:proofErr w:type="gramEnd"/>
      <w:r>
        <w:rPr>
          <w:sz w:val="22"/>
          <w:szCs w:val="22"/>
        </w:rPr>
        <w:t xml:space="preserve"> on hiring third party to audit the evidence room. </w:t>
      </w:r>
    </w:p>
    <w:p w14:paraId="03744BF9" w14:textId="77777777" w:rsidR="004A74F4" w:rsidRDefault="004A74F4" w:rsidP="004A74F4">
      <w:pPr>
        <w:numPr>
          <w:ilvl w:val="0"/>
          <w:numId w:val="1"/>
        </w:numPr>
        <w:rPr>
          <w:sz w:val="22"/>
          <w:szCs w:val="22"/>
        </w:rPr>
      </w:pPr>
      <w:r>
        <w:rPr>
          <w:sz w:val="22"/>
          <w:szCs w:val="22"/>
        </w:rPr>
        <w:t xml:space="preserve">Council to discuss, consider and possibly </w:t>
      </w:r>
      <w:proofErr w:type="gramStart"/>
      <w:r>
        <w:rPr>
          <w:sz w:val="22"/>
          <w:szCs w:val="22"/>
        </w:rPr>
        <w:t>take action</w:t>
      </w:r>
      <w:proofErr w:type="gramEnd"/>
      <w:r w:rsidRPr="0006524A">
        <w:rPr>
          <w:sz w:val="22"/>
          <w:szCs w:val="22"/>
        </w:rPr>
        <w:t xml:space="preserve"> on</w:t>
      </w:r>
      <w:r>
        <w:rPr>
          <w:sz w:val="22"/>
          <w:szCs w:val="22"/>
        </w:rPr>
        <w:t xml:space="preserve"> adopting tax rate. </w:t>
      </w:r>
    </w:p>
    <w:p w14:paraId="1F934CAD" w14:textId="77777777" w:rsidR="004A74F4" w:rsidRDefault="004A74F4" w:rsidP="004A74F4">
      <w:pPr>
        <w:numPr>
          <w:ilvl w:val="0"/>
          <w:numId w:val="1"/>
        </w:numPr>
        <w:rPr>
          <w:sz w:val="22"/>
          <w:szCs w:val="22"/>
        </w:rPr>
      </w:pPr>
      <w:r>
        <w:rPr>
          <w:sz w:val="22"/>
          <w:szCs w:val="22"/>
        </w:rPr>
        <w:t xml:space="preserve">Council to discuss, consider and possibly </w:t>
      </w:r>
      <w:proofErr w:type="gramStart"/>
      <w:r>
        <w:rPr>
          <w:sz w:val="22"/>
          <w:szCs w:val="22"/>
        </w:rPr>
        <w:t>take action</w:t>
      </w:r>
      <w:proofErr w:type="gramEnd"/>
      <w:r>
        <w:rPr>
          <w:sz w:val="22"/>
          <w:szCs w:val="22"/>
        </w:rPr>
        <w:t xml:space="preserve"> on adopting general fund budget. </w:t>
      </w:r>
    </w:p>
    <w:p w14:paraId="70F14BAE" w14:textId="77777777" w:rsidR="004A74F4" w:rsidRDefault="004A74F4" w:rsidP="004A74F4">
      <w:pPr>
        <w:numPr>
          <w:ilvl w:val="0"/>
          <w:numId w:val="1"/>
        </w:numPr>
        <w:rPr>
          <w:sz w:val="22"/>
          <w:szCs w:val="22"/>
        </w:rPr>
      </w:pPr>
      <w:r>
        <w:rPr>
          <w:sz w:val="22"/>
          <w:szCs w:val="22"/>
        </w:rPr>
        <w:t xml:space="preserve">Council to discuss, consider and possibly </w:t>
      </w:r>
      <w:proofErr w:type="gramStart"/>
      <w:r>
        <w:rPr>
          <w:sz w:val="22"/>
          <w:szCs w:val="22"/>
        </w:rPr>
        <w:t>take action</w:t>
      </w:r>
      <w:proofErr w:type="gramEnd"/>
      <w:r>
        <w:rPr>
          <w:sz w:val="22"/>
          <w:szCs w:val="22"/>
        </w:rPr>
        <w:t xml:space="preserve"> on adopting water fund budget. </w:t>
      </w:r>
    </w:p>
    <w:p w14:paraId="73F1534F" w14:textId="77777777" w:rsidR="004A74F4" w:rsidRDefault="004A74F4" w:rsidP="004A74F4">
      <w:pPr>
        <w:numPr>
          <w:ilvl w:val="0"/>
          <w:numId w:val="1"/>
        </w:numPr>
        <w:rPr>
          <w:sz w:val="22"/>
          <w:szCs w:val="22"/>
        </w:rPr>
      </w:pPr>
      <w:r>
        <w:rPr>
          <w:sz w:val="22"/>
          <w:szCs w:val="22"/>
        </w:rPr>
        <w:t xml:space="preserve">Council to discuss, consider and possibly </w:t>
      </w:r>
      <w:proofErr w:type="gramStart"/>
      <w:r>
        <w:rPr>
          <w:sz w:val="22"/>
          <w:szCs w:val="22"/>
        </w:rPr>
        <w:t>take action</w:t>
      </w:r>
      <w:proofErr w:type="gramEnd"/>
      <w:r>
        <w:rPr>
          <w:sz w:val="22"/>
          <w:szCs w:val="22"/>
        </w:rPr>
        <w:t xml:space="preserve"> on change in job descriptions, duties and personnel.</w:t>
      </w:r>
    </w:p>
    <w:p w14:paraId="0C15FCB5" w14:textId="77777777" w:rsidR="004A74F4" w:rsidRDefault="004A74F4" w:rsidP="004A74F4">
      <w:pPr>
        <w:numPr>
          <w:ilvl w:val="0"/>
          <w:numId w:val="1"/>
        </w:numPr>
        <w:rPr>
          <w:sz w:val="22"/>
          <w:szCs w:val="22"/>
        </w:rPr>
      </w:pPr>
      <w:r>
        <w:rPr>
          <w:sz w:val="22"/>
          <w:szCs w:val="22"/>
        </w:rPr>
        <w:lastRenderedPageBreak/>
        <w:t xml:space="preserve">Council to discuss, consider and possibly </w:t>
      </w:r>
      <w:proofErr w:type="gramStart"/>
      <w:r>
        <w:rPr>
          <w:sz w:val="22"/>
          <w:szCs w:val="22"/>
        </w:rPr>
        <w:t>take action</w:t>
      </w:r>
      <w:proofErr w:type="gramEnd"/>
      <w:r>
        <w:rPr>
          <w:sz w:val="22"/>
          <w:szCs w:val="22"/>
        </w:rPr>
        <w:t xml:space="preserve"> on closing job posting for police chief effective September 12, 2019. </w:t>
      </w:r>
    </w:p>
    <w:p w14:paraId="428C5ABC" w14:textId="77777777" w:rsidR="004A74F4" w:rsidRDefault="004A74F4" w:rsidP="004A74F4">
      <w:pPr>
        <w:numPr>
          <w:ilvl w:val="0"/>
          <w:numId w:val="1"/>
        </w:numPr>
        <w:rPr>
          <w:sz w:val="22"/>
          <w:szCs w:val="22"/>
        </w:rPr>
      </w:pPr>
      <w:r>
        <w:rPr>
          <w:sz w:val="22"/>
          <w:szCs w:val="22"/>
        </w:rPr>
        <w:t xml:space="preserve">Council to discuss, consider and possibly </w:t>
      </w:r>
      <w:proofErr w:type="gramStart"/>
      <w:r>
        <w:rPr>
          <w:sz w:val="22"/>
          <w:szCs w:val="22"/>
        </w:rPr>
        <w:t>take action</w:t>
      </w:r>
      <w:proofErr w:type="gramEnd"/>
      <w:r>
        <w:rPr>
          <w:sz w:val="22"/>
          <w:szCs w:val="22"/>
        </w:rPr>
        <w:t xml:space="preserve"> on transferring $10,000.00 from line item 10-10-6915 FUTURE PROJECTS TO LINE ITEM 10-10-6415 AND 10-40-6415 COMPUTER EXPENSE</w:t>
      </w:r>
    </w:p>
    <w:p w14:paraId="1D81B3DE" w14:textId="77777777" w:rsidR="004A74F4" w:rsidRDefault="004A74F4" w:rsidP="004A74F4">
      <w:pPr>
        <w:ind w:left="720"/>
        <w:rPr>
          <w:sz w:val="22"/>
          <w:szCs w:val="22"/>
        </w:rPr>
      </w:pPr>
      <w:r>
        <w:rPr>
          <w:sz w:val="22"/>
          <w:szCs w:val="22"/>
        </w:rPr>
        <w:t xml:space="preserve"> to cover the extra expenses of software upgrades. </w:t>
      </w:r>
    </w:p>
    <w:p w14:paraId="13DE0FC3" w14:textId="77777777" w:rsidR="004A74F4" w:rsidRPr="0006524A" w:rsidRDefault="004A74F4" w:rsidP="004A74F4">
      <w:pPr>
        <w:ind w:left="720"/>
        <w:rPr>
          <w:sz w:val="22"/>
          <w:szCs w:val="22"/>
        </w:rPr>
      </w:pPr>
    </w:p>
    <w:p w14:paraId="490F6396" w14:textId="77777777" w:rsidR="004A74F4" w:rsidRDefault="004A74F4" w:rsidP="004A74F4">
      <w:pPr>
        <w:ind w:left="720"/>
        <w:rPr>
          <w:sz w:val="22"/>
          <w:szCs w:val="22"/>
        </w:rPr>
      </w:pPr>
    </w:p>
    <w:p w14:paraId="6E6C50B9" w14:textId="77777777" w:rsidR="004A74F4" w:rsidRPr="00B01FE2" w:rsidRDefault="004A74F4" w:rsidP="004A74F4">
      <w:pPr>
        <w:rPr>
          <w:sz w:val="22"/>
          <w:szCs w:val="22"/>
        </w:rPr>
      </w:pPr>
    </w:p>
    <w:p w14:paraId="4C61C43D" w14:textId="77777777" w:rsidR="004A74F4" w:rsidRPr="00AE74EF" w:rsidRDefault="004A74F4" w:rsidP="004A74F4">
      <w:pPr>
        <w:pStyle w:val="BodyText"/>
        <w:tabs>
          <w:tab w:val="left" w:pos="9360"/>
        </w:tabs>
        <w:rPr>
          <w:i/>
          <w:iCs/>
          <w:sz w:val="18"/>
          <w:szCs w:val="18"/>
        </w:rPr>
      </w:pPr>
      <w:r w:rsidRPr="00AE74EF">
        <w:rPr>
          <w:i/>
          <w:iCs/>
          <w:sz w:val="18"/>
          <w:szCs w:val="18"/>
        </w:rPr>
        <w:t xml:space="preserve">All items on the agenda are for discussion and action.  The City Council reserves the right to adjourn into executive session at any time during the course of this meeting to discuss any of the matters listed above, as authorized by Texas Government Code Sections 551.071 (Consultation with Attorney), 551.072 (Deliberations about Real Property), 551.073 (Deliberations about Gifts and Donations), 551.074 (Personnel Matters), 551.076 (Deliberations about Security Devices,) and 551.086 (Economic Development). The City is committed to compliance with the Americans with Disabilities Act (ADA).  Reasonable accommodations and equal access to communications will be provided to those who provide notice to the City </w:t>
      </w:r>
      <w:r>
        <w:rPr>
          <w:i/>
          <w:iCs/>
          <w:sz w:val="18"/>
          <w:szCs w:val="18"/>
        </w:rPr>
        <w:t>Administrator</w:t>
      </w:r>
      <w:r w:rsidRPr="00AE74EF">
        <w:rPr>
          <w:i/>
          <w:iCs/>
          <w:sz w:val="18"/>
          <w:szCs w:val="18"/>
        </w:rPr>
        <w:t xml:space="preserve"> at least 48 hours in advance. Please contact the City </w:t>
      </w:r>
      <w:r>
        <w:rPr>
          <w:i/>
          <w:iCs/>
          <w:sz w:val="18"/>
          <w:szCs w:val="18"/>
        </w:rPr>
        <w:t>Administrator</w:t>
      </w:r>
      <w:r w:rsidRPr="00AE74EF">
        <w:rPr>
          <w:i/>
          <w:iCs/>
          <w:sz w:val="18"/>
          <w:szCs w:val="18"/>
        </w:rPr>
        <w:t xml:space="preserve"> at (254) 859-5964 or at the web address of </w:t>
      </w:r>
      <w:hyperlink r:id="rId7" w:history="1">
        <w:r w:rsidRPr="00780389">
          <w:rPr>
            <w:rStyle w:val="Hyperlink"/>
            <w:i/>
            <w:iCs/>
            <w:sz w:val="18"/>
            <w:szCs w:val="18"/>
          </w:rPr>
          <w:t>sbishop@bruceville-eddy.us</w:t>
        </w:r>
      </w:hyperlink>
      <w:r w:rsidRPr="00AE74EF">
        <w:rPr>
          <w:i/>
          <w:iCs/>
          <w:sz w:val="18"/>
          <w:szCs w:val="18"/>
        </w:rPr>
        <w:t xml:space="preserve"> or by fax at (254) 859-5779 for information or assistance.</w:t>
      </w:r>
    </w:p>
    <w:p w14:paraId="5DB23BE3" w14:textId="77777777" w:rsidR="004A74F4" w:rsidRDefault="004A74F4" w:rsidP="004A74F4">
      <w:pPr>
        <w:pStyle w:val="BodyText2"/>
        <w:rPr>
          <w:sz w:val="18"/>
          <w:szCs w:val="18"/>
        </w:rPr>
      </w:pPr>
      <w:r w:rsidRPr="00AE74EF">
        <w:rPr>
          <w:sz w:val="18"/>
          <w:szCs w:val="18"/>
        </w:rPr>
        <w:t>I, the undersigned authority</w:t>
      </w:r>
      <w:r w:rsidRPr="00AE74EF">
        <w:rPr>
          <w:i/>
          <w:sz w:val="18"/>
          <w:szCs w:val="18"/>
        </w:rPr>
        <w:t xml:space="preserve">, </w:t>
      </w:r>
      <w:r w:rsidRPr="00AE74EF">
        <w:rPr>
          <w:b/>
          <w:i/>
          <w:sz w:val="18"/>
          <w:szCs w:val="18"/>
        </w:rPr>
        <w:t>do hereby certify</w:t>
      </w:r>
      <w:r w:rsidRPr="00AE74EF">
        <w:rPr>
          <w:sz w:val="18"/>
          <w:szCs w:val="18"/>
        </w:rPr>
        <w:t xml:space="preserve"> that the above Notice of Meeting of the governing body of the above named City of Bruceville-Eddy is a true and correct copy of said Notice and that I posted a true and correct copy of said Notice on the official notice case, at City Hall of City of Bruceville-Eddy, Texas, a place convenient and readily accessible to the general public at all times, and said Notice was posted on the</w:t>
      </w:r>
      <w:r>
        <w:rPr>
          <w:sz w:val="18"/>
          <w:szCs w:val="18"/>
        </w:rPr>
        <w:t xml:space="preserve"> 6th day of September 2019,</w:t>
      </w:r>
      <w:r w:rsidRPr="00AE74EF">
        <w:rPr>
          <w:sz w:val="18"/>
          <w:szCs w:val="18"/>
        </w:rPr>
        <w:t xml:space="preserve"> at </w:t>
      </w:r>
      <w:r>
        <w:rPr>
          <w:sz w:val="18"/>
          <w:szCs w:val="18"/>
        </w:rPr>
        <w:t>8</w:t>
      </w:r>
      <w:r w:rsidRPr="00AE74EF">
        <w:rPr>
          <w:sz w:val="18"/>
          <w:szCs w:val="18"/>
        </w:rPr>
        <w:t xml:space="preserve">:00 </w:t>
      </w:r>
      <w:r>
        <w:rPr>
          <w:sz w:val="18"/>
          <w:szCs w:val="18"/>
        </w:rPr>
        <w:t>a</w:t>
      </w:r>
      <w:r w:rsidRPr="00AE74EF">
        <w:rPr>
          <w:sz w:val="18"/>
          <w:szCs w:val="18"/>
        </w:rPr>
        <w:t>.m. and remained so posted continuously for at least 72 hours preceding the scheduled time of said Meeting.</w:t>
      </w:r>
    </w:p>
    <w:p w14:paraId="19B06A9A" w14:textId="77777777" w:rsidR="004A74F4" w:rsidRPr="00AE74EF" w:rsidRDefault="004A74F4" w:rsidP="004A74F4">
      <w:pPr>
        <w:pStyle w:val="BodyText2"/>
        <w:jc w:val="center"/>
        <w:rPr>
          <w:sz w:val="18"/>
          <w:szCs w:val="18"/>
        </w:rPr>
      </w:pPr>
    </w:p>
    <w:p w14:paraId="1FF66872" w14:textId="77777777" w:rsidR="004A74F4" w:rsidRDefault="004A74F4" w:rsidP="004A74F4">
      <w:pPr>
        <w:pStyle w:val="BodyText2"/>
        <w:rPr>
          <w:sz w:val="18"/>
          <w:szCs w:val="18"/>
        </w:rPr>
      </w:pPr>
    </w:p>
    <w:p w14:paraId="4B11905D" w14:textId="77777777" w:rsidR="004A74F4" w:rsidRDefault="004A74F4" w:rsidP="004A74F4">
      <w:pPr>
        <w:pStyle w:val="BodyText2"/>
        <w:rPr>
          <w:sz w:val="18"/>
          <w:szCs w:val="18"/>
        </w:rPr>
      </w:pPr>
    </w:p>
    <w:p w14:paraId="7BDC2D67" w14:textId="77777777" w:rsidR="004A74F4" w:rsidRDefault="004A74F4" w:rsidP="004A74F4">
      <w:pPr>
        <w:pStyle w:val="BodyText2"/>
        <w:rPr>
          <w:sz w:val="18"/>
          <w:szCs w:val="18"/>
        </w:rPr>
      </w:pPr>
    </w:p>
    <w:p w14:paraId="48C6BEA8" w14:textId="77777777" w:rsidR="004A74F4" w:rsidRDefault="004A74F4" w:rsidP="004A74F4">
      <w:pPr>
        <w:pStyle w:val="BodyText2"/>
        <w:rPr>
          <w:sz w:val="18"/>
          <w:szCs w:val="18"/>
        </w:rPr>
      </w:pPr>
    </w:p>
    <w:p w14:paraId="0B8CFECA" w14:textId="77777777" w:rsidR="004A74F4" w:rsidRDefault="004A74F4" w:rsidP="004A74F4">
      <w:pPr>
        <w:pStyle w:val="BodyText2"/>
        <w:rPr>
          <w:sz w:val="18"/>
          <w:szCs w:val="18"/>
        </w:rPr>
      </w:pPr>
    </w:p>
    <w:p w14:paraId="3B1730FF" w14:textId="77777777" w:rsidR="004A74F4" w:rsidRDefault="004A74F4" w:rsidP="004A74F4">
      <w:pPr>
        <w:pStyle w:val="BodyText2"/>
        <w:rPr>
          <w:sz w:val="18"/>
          <w:szCs w:val="18"/>
        </w:rPr>
      </w:pPr>
    </w:p>
    <w:p w14:paraId="03BF8786" w14:textId="77777777" w:rsidR="004A74F4" w:rsidRDefault="004A74F4" w:rsidP="004A74F4">
      <w:pPr>
        <w:pStyle w:val="BodyText2"/>
        <w:rPr>
          <w:sz w:val="18"/>
          <w:szCs w:val="18"/>
        </w:rPr>
      </w:pPr>
    </w:p>
    <w:p w14:paraId="65BECDD5" w14:textId="77777777" w:rsidR="004A74F4" w:rsidRDefault="004A74F4" w:rsidP="004A74F4">
      <w:pPr>
        <w:pStyle w:val="BodyText2"/>
        <w:rPr>
          <w:sz w:val="22"/>
        </w:rPr>
      </w:pPr>
      <w:r>
        <w:rPr>
          <w:sz w:val="18"/>
          <w:szCs w:val="18"/>
        </w:rPr>
        <w:t xml:space="preserve"> </w:t>
      </w:r>
      <w:r>
        <w:rPr>
          <w:sz w:val="22"/>
        </w:rPr>
        <w:t>Eddy, Texas</w:t>
      </w:r>
      <w:r>
        <w:rPr>
          <w:sz w:val="22"/>
        </w:rPr>
        <w:tab/>
      </w:r>
    </w:p>
    <w:p w14:paraId="63EB6062" w14:textId="77777777" w:rsidR="004A74F4" w:rsidRDefault="004A74F4" w:rsidP="004A74F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(seal)</w:t>
      </w:r>
    </w:p>
    <w:p w14:paraId="57DD810B" w14:textId="77777777" w:rsidR="004A74F4" w:rsidRDefault="004A74F4" w:rsidP="004A74F4">
      <w:pPr>
        <w:rPr>
          <w:sz w:val="22"/>
        </w:rPr>
      </w:pPr>
    </w:p>
    <w:p w14:paraId="67AC5CFC" w14:textId="77777777" w:rsidR="004A74F4" w:rsidRDefault="004A74F4" w:rsidP="004A74F4">
      <w:pPr>
        <w:rPr>
          <w:sz w:val="22"/>
        </w:rPr>
      </w:pPr>
    </w:p>
    <w:p w14:paraId="5A780F27" w14:textId="77777777" w:rsidR="004A74F4" w:rsidRDefault="004A74F4" w:rsidP="004A74F4">
      <w:pPr>
        <w:rPr>
          <w:sz w:val="22"/>
        </w:rPr>
      </w:pPr>
    </w:p>
    <w:p w14:paraId="4AEA42AE" w14:textId="77777777" w:rsidR="004A74F4" w:rsidRDefault="004A74F4" w:rsidP="004A74F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180CDC30" w14:textId="77777777" w:rsidR="004A74F4" w:rsidRDefault="004A74F4" w:rsidP="004A74F4">
      <w:pPr>
        <w:rPr>
          <w:sz w:val="22"/>
        </w:rPr>
      </w:pPr>
      <w:r>
        <w:rPr>
          <w:sz w:val="22"/>
        </w:rPr>
        <w:t xml:space="preserve"> _______________________________</w:t>
      </w:r>
    </w:p>
    <w:p w14:paraId="4067E226" w14:textId="77777777" w:rsidR="004A74F4" w:rsidRDefault="004A74F4" w:rsidP="004A74F4">
      <w:pPr>
        <w:rPr>
          <w:sz w:val="18"/>
        </w:rPr>
      </w:pPr>
      <w:r>
        <w:rPr>
          <w:sz w:val="22"/>
        </w:rPr>
        <w:t xml:space="preserve"> By:  Sonya Bishop, City Administrator</w:t>
      </w:r>
    </w:p>
    <w:p w14:paraId="02D19BAE" w14:textId="76736E04" w:rsidR="003D3A32" w:rsidRPr="004A74F4" w:rsidRDefault="003D3A32" w:rsidP="004A74F4"/>
    <w:sectPr w:rsidR="003D3A32" w:rsidRPr="004A74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83E90" w14:textId="77777777" w:rsidR="00A02FA3" w:rsidRDefault="00A02FA3" w:rsidP="00B157C3">
      <w:r>
        <w:separator/>
      </w:r>
    </w:p>
  </w:endnote>
  <w:endnote w:type="continuationSeparator" w:id="0">
    <w:p w14:paraId="43BECD70" w14:textId="77777777" w:rsidR="00A02FA3" w:rsidRDefault="00A02FA3" w:rsidP="00B1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onnecticut">
    <w:panose1 w:val="03010101010101010101"/>
    <w:charset w:val="00"/>
    <w:family w:val="script"/>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C31C" w14:textId="77777777" w:rsidR="00A02FA3" w:rsidRDefault="00A02FA3" w:rsidP="00B157C3">
      <w:r>
        <w:separator/>
      </w:r>
    </w:p>
  </w:footnote>
  <w:footnote w:type="continuationSeparator" w:id="0">
    <w:p w14:paraId="690D12C8" w14:textId="77777777" w:rsidR="00A02FA3" w:rsidRDefault="00A02FA3" w:rsidP="00B15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B2D4" w14:textId="6311827F" w:rsidR="00B157C3" w:rsidRDefault="00B157C3" w:rsidP="00B157C3">
    <w:pPr>
      <w:jc w:val="center"/>
      <w:rPr>
        <w:sz w:val="76"/>
      </w:rPr>
    </w:pPr>
    <w:r>
      <w:rPr>
        <w:noProof/>
      </w:rPr>
      <mc:AlternateContent>
        <mc:Choice Requires="wps">
          <w:drawing>
            <wp:anchor distT="0" distB="0" distL="114300" distR="114300" simplePos="0" relativeHeight="251659264" behindDoc="0" locked="0" layoutInCell="1" allowOverlap="1" wp14:anchorId="5301457F" wp14:editId="06ED9248">
              <wp:simplePos x="0" y="0"/>
              <wp:positionH relativeFrom="column">
                <wp:posOffset>5756275</wp:posOffset>
              </wp:positionH>
              <wp:positionV relativeFrom="paragraph">
                <wp:posOffset>172085</wp:posOffset>
              </wp:positionV>
              <wp:extent cx="1550035" cy="266700"/>
              <wp:effectExtent l="3175"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8C5D1" w14:textId="77777777" w:rsidR="00B157C3" w:rsidRDefault="00B157C3" w:rsidP="00B157C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01457F" id="_x0000_t202" coordsize="21600,21600" o:spt="202" path="m,l,21600r21600,l21600,xe">
              <v:stroke joinstyle="miter"/>
              <v:path gradientshapeok="t" o:connecttype="rect"/>
            </v:shapetype>
            <v:shape id="Text Box 5" o:spid="_x0000_s1026" type="#_x0000_t202" style="position:absolute;left:0;text-align:left;margin-left:453.25pt;margin-top:13.55pt;width:122.0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" stroked="f">
              <v:textbox style="mso-fit-shape-to-text:t">
                <w:txbxContent>
                  <w:p w14:paraId="1F58C5D1" w14:textId="77777777" w:rsidR="00B157C3" w:rsidRDefault="00B157C3" w:rsidP="00B157C3"/>
                </w:txbxContent>
              </v:textbox>
            </v:shape>
          </w:pict>
        </mc:Fallback>
      </mc:AlternateContent>
    </w:r>
    <w:r>
      <w:rPr>
        <w:noProof/>
        <w:sz w:val="76"/>
      </w:rPr>
      <w:drawing>
        <wp:inline distT="0" distB="0" distL="0" distR="0" wp14:anchorId="465BD751" wp14:editId="301A4B70">
          <wp:extent cx="2495550" cy="8572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857250"/>
                  </a:xfrm>
                  <a:prstGeom prst="rect">
                    <a:avLst/>
                  </a:prstGeom>
                  <a:noFill/>
                  <a:ln>
                    <a:noFill/>
                  </a:ln>
                </pic:spPr>
              </pic:pic>
            </a:graphicData>
          </a:graphic>
        </wp:inline>
      </w:drawing>
    </w:r>
  </w:p>
  <w:p w14:paraId="0151402B" w14:textId="77777777" w:rsidR="00B157C3" w:rsidRPr="00071C4E" w:rsidRDefault="00B157C3" w:rsidP="00B157C3">
    <w:pPr>
      <w:jc w:val="center"/>
      <w:rPr>
        <w:rFonts w:ascii="Script MT Bold" w:hAnsi="Script MT Bold"/>
        <w:b/>
      </w:rPr>
    </w:pPr>
    <w:r w:rsidRPr="00071C4E">
      <w:rPr>
        <w:rFonts w:ascii="Script MT Bold" w:hAnsi="Script MT Bold"/>
        <w:b/>
      </w:rPr>
      <w:t>The City of Bruceville-Eddy Rising into the Future</w:t>
    </w:r>
  </w:p>
  <w:p w14:paraId="25175A3C" w14:textId="3C6BC896" w:rsidR="00B157C3" w:rsidRDefault="00B157C3" w:rsidP="00B157C3">
    <w:pPr>
      <w:jc w:val="center"/>
      <w:rPr>
        <w:sz w:val="18"/>
      </w:rPr>
    </w:pPr>
    <w:r>
      <w:rPr>
        <w:noProof/>
        <w:sz w:val="76"/>
      </w:rPr>
      <mc:AlternateContent>
        <mc:Choice Requires="wps">
          <w:drawing>
            <wp:anchor distT="0" distB="0" distL="114300" distR="114300" simplePos="0" relativeHeight="251661312" behindDoc="0" locked="0" layoutInCell="1" allowOverlap="1" wp14:anchorId="72D3FC90" wp14:editId="601B8F59">
              <wp:simplePos x="0" y="0"/>
              <wp:positionH relativeFrom="column">
                <wp:posOffset>4586605</wp:posOffset>
              </wp:positionH>
              <wp:positionV relativeFrom="paragraph">
                <wp:posOffset>113030</wp:posOffset>
              </wp:positionV>
              <wp:extent cx="1356360" cy="5295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4A52C" w14:textId="77777777" w:rsidR="00B157C3" w:rsidRDefault="00B157C3" w:rsidP="00B157C3">
                          <w:pPr>
                            <w:rPr>
                              <w:sz w:val="18"/>
                            </w:rPr>
                          </w:pPr>
                          <w:r>
                            <w:rPr>
                              <w:sz w:val="18"/>
                            </w:rPr>
                            <w:t>Phone: (254) 859-5964</w:t>
                          </w:r>
                        </w:p>
                        <w:p w14:paraId="4CF13DE2" w14:textId="77777777" w:rsidR="00B157C3" w:rsidRPr="00CF6F9C" w:rsidRDefault="00B157C3" w:rsidP="00B157C3">
                          <w:pPr>
                            <w:rPr>
                              <w:rFonts w:ascii="Connecticut" w:hAnsi="Connecticut"/>
                              <w:i/>
                            </w:rPr>
                          </w:pPr>
                          <w:r>
                            <w:rPr>
                              <w:sz w:val="18"/>
                            </w:rPr>
                            <w:t>Fax: (254) 859-5779</w:t>
                          </w:r>
                        </w:p>
                        <w:p w14:paraId="5DDFEA15" w14:textId="77777777" w:rsidR="00B157C3" w:rsidRDefault="00B157C3" w:rsidP="00B157C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D3FC90" id="Text Box 4" o:spid="_x0000_s1027" type="#_x0000_t202" style="position:absolute;left:0;text-align:left;margin-left:361.15pt;margin-top:8.9pt;width:106.8pt;height:41.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" stroked="f">
              <v:textbox style="mso-fit-shape-to-text:t">
                <w:txbxContent>
                  <w:p w14:paraId="2374A52C" w14:textId="77777777" w:rsidR="00B157C3" w:rsidRDefault="00B157C3" w:rsidP="00B157C3">
                    <w:pPr>
                      <w:rPr>
                        <w:sz w:val="18"/>
                      </w:rPr>
                    </w:pPr>
                    <w:r>
                      <w:rPr>
                        <w:sz w:val="18"/>
                      </w:rPr>
                      <w:t>Phone: (254) 859-5964</w:t>
                    </w:r>
                  </w:p>
                  <w:p w14:paraId="4CF13DE2" w14:textId="77777777" w:rsidR="00B157C3" w:rsidRPr="00CF6F9C" w:rsidRDefault="00B157C3" w:rsidP="00B157C3">
                    <w:pPr>
                      <w:rPr>
                        <w:rFonts w:ascii="Connecticut" w:hAnsi="Connecticut"/>
                        <w:i/>
                      </w:rPr>
                    </w:pPr>
                    <w:r>
                      <w:rPr>
                        <w:sz w:val="18"/>
                      </w:rPr>
                      <w:t>Fax: (254) 859-5779</w:t>
                    </w:r>
                  </w:p>
                  <w:p w14:paraId="5DDFEA15" w14:textId="77777777" w:rsidR="00B157C3" w:rsidRDefault="00B157C3" w:rsidP="00B157C3"/>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98D21F0" wp14:editId="529FFB6A">
              <wp:simplePos x="0" y="0"/>
              <wp:positionH relativeFrom="column">
                <wp:posOffset>0</wp:posOffset>
              </wp:positionH>
              <wp:positionV relativeFrom="paragraph">
                <wp:posOffset>107315</wp:posOffset>
              </wp:positionV>
              <wp:extent cx="1198880" cy="529590"/>
              <wp:effectExtent l="4445" t="254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B8DC1" w14:textId="77777777" w:rsidR="00B157C3" w:rsidRDefault="00B157C3" w:rsidP="00B157C3">
                          <w:pPr>
                            <w:rPr>
                              <w:sz w:val="18"/>
                            </w:rPr>
                          </w:pPr>
                          <w:r>
                            <w:rPr>
                              <w:sz w:val="18"/>
                            </w:rPr>
                            <w:t>143 Wilcox Drive</w:t>
                          </w:r>
                        </w:p>
                        <w:p w14:paraId="584A211E" w14:textId="77777777" w:rsidR="00B157C3" w:rsidRPr="00CF6F9C" w:rsidRDefault="00B157C3" w:rsidP="00B157C3">
                          <w:pPr>
                            <w:rPr>
                              <w:rFonts w:ascii="Connecticut" w:hAnsi="Connecticut"/>
                              <w:i/>
                            </w:rPr>
                          </w:pPr>
                          <w:r>
                            <w:rPr>
                              <w:sz w:val="18"/>
                            </w:rPr>
                            <w:t>Eddy, Texas 76524</w:t>
                          </w:r>
                          <w:r>
                            <w:rPr>
                              <w:sz w:val="18"/>
                            </w:rPr>
                            <w:tab/>
                          </w:r>
                        </w:p>
                        <w:p w14:paraId="2EE56D57" w14:textId="77777777" w:rsidR="00B157C3" w:rsidRDefault="00B157C3" w:rsidP="00B157C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8D21F0" id="Text Box 3" o:spid="_x0000_s1028" type="#_x0000_t202" style="position:absolute;left:0;text-align:left;margin-left:0;margin-top:8.45pt;width:94.4pt;height:41.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" filled="f" stroked="f">
              <v:textbox style="mso-fit-shape-to-text:t">
                <w:txbxContent>
                  <w:p w14:paraId="6A0B8DC1" w14:textId="77777777" w:rsidR="00B157C3" w:rsidRDefault="00B157C3" w:rsidP="00B157C3">
                    <w:pPr>
                      <w:rPr>
                        <w:sz w:val="18"/>
                      </w:rPr>
                    </w:pPr>
                    <w:r>
                      <w:rPr>
                        <w:sz w:val="18"/>
                      </w:rPr>
                      <w:t>143 Wilcox Drive</w:t>
                    </w:r>
                  </w:p>
                  <w:p w14:paraId="584A211E" w14:textId="77777777" w:rsidR="00B157C3" w:rsidRPr="00CF6F9C" w:rsidRDefault="00B157C3" w:rsidP="00B157C3">
                    <w:pPr>
                      <w:rPr>
                        <w:rFonts w:ascii="Connecticut" w:hAnsi="Connecticut"/>
                        <w:i/>
                      </w:rPr>
                    </w:pPr>
                    <w:r>
                      <w:rPr>
                        <w:sz w:val="18"/>
                      </w:rPr>
                      <w:t>Eddy, Texas 76524</w:t>
                    </w:r>
                    <w:r>
                      <w:rPr>
                        <w:sz w:val="18"/>
                      </w:rPr>
                      <w:tab/>
                    </w:r>
                  </w:p>
                  <w:p w14:paraId="2EE56D57" w14:textId="77777777" w:rsidR="00B157C3" w:rsidRDefault="00B157C3" w:rsidP="00B157C3"/>
                </w:txbxContent>
              </v:textbox>
            </v:shape>
          </w:pict>
        </mc:Fallback>
      </mc:AlternateContent>
    </w:r>
    <w:r w:rsidRPr="00192389">
      <w:rPr>
        <w:noProof/>
        <w:sz w:val="18"/>
      </w:rPr>
      <w:drawing>
        <wp:inline distT="0" distB="0" distL="0" distR="0" wp14:anchorId="4C60242E" wp14:editId="75070B4B">
          <wp:extent cx="5943600" cy="131445"/>
          <wp:effectExtent l="0" t="0" r="0" b="1905"/>
          <wp:docPr id="1" name="Picture 1" descr="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845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31445"/>
                  </a:xfrm>
                  <a:prstGeom prst="rect">
                    <a:avLst/>
                  </a:prstGeom>
                  <a:noFill/>
                  <a:ln>
                    <a:noFill/>
                  </a:ln>
                </pic:spPr>
              </pic:pic>
            </a:graphicData>
          </a:graphic>
        </wp:inline>
      </w:drawing>
    </w:r>
  </w:p>
  <w:p w14:paraId="0BED7483" w14:textId="34046E27" w:rsidR="00B157C3" w:rsidRPr="00737A7F" w:rsidRDefault="00A02FA3" w:rsidP="00B157C3">
    <w:pPr>
      <w:jc w:val="center"/>
      <w:rPr>
        <w:b/>
        <w:color w:val="03170A"/>
        <w:sz w:val="18"/>
      </w:rPr>
    </w:pPr>
    <w:hyperlink r:id="rId3" w:history="1">
      <w:r w:rsidR="00B157C3" w:rsidRPr="00882C56">
        <w:rPr>
          <w:rStyle w:val="Hyperlink"/>
          <w:b/>
          <w:sz w:val="18"/>
        </w:rPr>
        <w:t>www.bruceville-eddy.us</w:t>
      </w:r>
    </w:hyperlink>
  </w:p>
  <w:p w14:paraId="2F9B73DC" w14:textId="77777777" w:rsidR="00B157C3" w:rsidRDefault="00B157C3" w:rsidP="00B157C3">
    <w:pPr>
      <w:jc w:val="center"/>
      <w:rPr>
        <w:sz w:val="18"/>
      </w:rPr>
    </w:pPr>
  </w:p>
  <w:p w14:paraId="79B88BD5" w14:textId="77777777" w:rsidR="00B157C3" w:rsidRPr="00CF6F9C" w:rsidRDefault="00B157C3" w:rsidP="00B157C3">
    <w:pPr>
      <w:jc w:val="center"/>
      <w:rPr>
        <w:sz w:val="18"/>
      </w:rPr>
    </w:pPr>
  </w:p>
  <w:p w14:paraId="4E884EFA" w14:textId="77777777" w:rsidR="00B157C3" w:rsidRDefault="00B15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1CB8"/>
    <w:multiLevelType w:val="hybridMultilevel"/>
    <w:tmpl w:val="BE766D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A5544"/>
    <w:multiLevelType w:val="hybridMultilevel"/>
    <w:tmpl w:val="BD0AB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D4AEF"/>
    <w:multiLevelType w:val="hybridMultilevel"/>
    <w:tmpl w:val="0C8CA2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20E4F"/>
    <w:multiLevelType w:val="hybridMultilevel"/>
    <w:tmpl w:val="50ECC780"/>
    <w:lvl w:ilvl="0" w:tplc="EECA3FF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9A5E9F"/>
    <w:multiLevelType w:val="hybridMultilevel"/>
    <w:tmpl w:val="A60A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wMzI0NjA1MDQ1MjFX0lEKTi0uzszPAykwrgUAQA/0/iwAAAA="/>
  </w:docVars>
  <w:rsids>
    <w:rsidRoot w:val="00B157C3"/>
    <w:rsid w:val="00166936"/>
    <w:rsid w:val="003571D2"/>
    <w:rsid w:val="003B42F3"/>
    <w:rsid w:val="003D3A32"/>
    <w:rsid w:val="003E1512"/>
    <w:rsid w:val="004A74F4"/>
    <w:rsid w:val="00A02FA3"/>
    <w:rsid w:val="00B1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586AA"/>
  <w15:chartTrackingRefBased/>
  <w15:docId w15:val="{D728836D-A3EB-4C59-8FD3-348F5673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74F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A74F4"/>
    <w:pPr>
      <w:keepNext/>
      <w:ind w:left="2160"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57C3"/>
    <w:pPr>
      <w:tabs>
        <w:tab w:val="center" w:pos="4680"/>
        <w:tab w:val="right" w:pos="9360"/>
      </w:tabs>
    </w:pPr>
  </w:style>
  <w:style w:type="character" w:customStyle="1" w:styleId="HeaderChar">
    <w:name w:val="Header Char"/>
    <w:basedOn w:val="DefaultParagraphFont"/>
    <w:link w:val="Header"/>
    <w:rsid w:val="00B157C3"/>
  </w:style>
  <w:style w:type="paragraph" w:styleId="Footer">
    <w:name w:val="footer"/>
    <w:basedOn w:val="Normal"/>
    <w:link w:val="FooterChar"/>
    <w:uiPriority w:val="99"/>
    <w:unhideWhenUsed/>
    <w:rsid w:val="00B157C3"/>
    <w:pPr>
      <w:tabs>
        <w:tab w:val="center" w:pos="4680"/>
        <w:tab w:val="right" w:pos="9360"/>
      </w:tabs>
    </w:pPr>
  </w:style>
  <w:style w:type="character" w:customStyle="1" w:styleId="FooterChar">
    <w:name w:val="Footer Char"/>
    <w:basedOn w:val="DefaultParagraphFont"/>
    <w:link w:val="Footer"/>
    <w:uiPriority w:val="99"/>
    <w:rsid w:val="00B157C3"/>
  </w:style>
  <w:style w:type="character" w:styleId="Hyperlink">
    <w:name w:val="Hyperlink"/>
    <w:semiHidden/>
    <w:rsid w:val="00B157C3"/>
    <w:rPr>
      <w:color w:val="0000FF"/>
      <w:u w:val="single"/>
    </w:rPr>
  </w:style>
  <w:style w:type="character" w:styleId="UnresolvedMention">
    <w:name w:val="Unresolved Mention"/>
    <w:basedOn w:val="DefaultParagraphFont"/>
    <w:uiPriority w:val="99"/>
    <w:semiHidden/>
    <w:unhideWhenUsed/>
    <w:rsid w:val="00B157C3"/>
    <w:rPr>
      <w:color w:val="605E5C"/>
      <w:shd w:val="clear" w:color="auto" w:fill="E1DFDD"/>
    </w:rPr>
  </w:style>
  <w:style w:type="paragraph" w:customStyle="1" w:styleId="ContactInfo">
    <w:name w:val="Contact Info"/>
    <w:basedOn w:val="Normal"/>
    <w:uiPriority w:val="10"/>
    <w:qFormat/>
    <w:rsid w:val="003D3A32"/>
    <w:pPr>
      <w:spacing w:before="120" w:after="120"/>
    </w:pPr>
    <w:rPr>
      <w:rFonts w:asciiTheme="majorHAnsi" w:hAnsiTheme="majorHAnsi"/>
      <w:kern w:val="20"/>
      <w:szCs w:val="20"/>
      <w:lang w:eastAsia="ja-JP"/>
    </w:rPr>
  </w:style>
  <w:style w:type="character" w:customStyle="1" w:styleId="Heading2Char">
    <w:name w:val="Heading 2 Char"/>
    <w:basedOn w:val="DefaultParagraphFont"/>
    <w:link w:val="Heading2"/>
    <w:rsid w:val="004A74F4"/>
    <w:rPr>
      <w:rFonts w:ascii="Times New Roman" w:eastAsia="Times New Roman" w:hAnsi="Times New Roman" w:cs="Times New Roman"/>
      <w:b/>
      <w:sz w:val="24"/>
      <w:szCs w:val="24"/>
    </w:rPr>
  </w:style>
  <w:style w:type="paragraph" w:styleId="BodyText">
    <w:name w:val="Body Text"/>
    <w:basedOn w:val="Normal"/>
    <w:link w:val="BodyTextChar"/>
    <w:semiHidden/>
    <w:rsid w:val="004A74F4"/>
    <w:pPr>
      <w:spacing w:after="120"/>
    </w:pPr>
  </w:style>
  <w:style w:type="character" w:customStyle="1" w:styleId="BodyTextChar">
    <w:name w:val="Body Text Char"/>
    <w:basedOn w:val="DefaultParagraphFont"/>
    <w:link w:val="BodyText"/>
    <w:semiHidden/>
    <w:rsid w:val="004A74F4"/>
    <w:rPr>
      <w:rFonts w:ascii="Times New Roman" w:eastAsia="Times New Roman" w:hAnsi="Times New Roman" w:cs="Times New Roman"/>
      <w:sz w:val="24"/>
      <w:szCs w:val="24"/>
    </w:rPr>
  </w:style>
  <w:style w:type="paragraph" w:styleId="BodyText2">
    <w:name w:val="Body Text 2"/>
    <w:basedOn w:val="Normal"/>
    <w:link w:val="BodyText2Char"/>
    <w:semiHidden/>
    <w:rsid w:val="004A74F4"/>
    <w:rPr>
      <w:sz w:val="20"/>
    </w:rPr>
  </w:style>
  <w:style w:type="character" w:customStyle="1" w:styleId="BodyText2Char">
    <w:name w:val="Body Text 2 Char"/>
    <w:basedOn w:val="DefaultParagraphFont"/>
    <w:link w:val="BodyText2"/>
    <w:semiHidden/>
    <w:rsid w:val="004A74F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bishop@bruceville-edd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bruceville-eddy.us"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Bishop</dc:creator>
  <cp:keywords/>
  <dc:description/>
  <cp:lastModifiedBy>Sonya Bishop</cp:lastModifiedBy>
  <cp:revision>2</cp:revision>
  <cp:lastPrinted>2019-02-19T15:07:00Z</cp:lastPrinted>
  <dcterms:created xsi:type="dcterms:W3CDTF">2019-10-03T12:37:00Z</dcterms:created>
  <dcterms:modified xsi:type="dcterms:W3CDTF">2019-10-03T12:37:00Z</dcterms:modified>
</cp:coreProperties>
</file>